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6076" w:rsidRPr="00E33C4F" w:rsidRDefault="00FF64AB" w:rsidP="001B4FAA">
      <w:pPr>
        <w:spacing w:before="200" w:after="0" w:line="240" w:lineRule="auto"/>
        <w:ind w:left="-709"/>
        <w:contextualSpacing/>
        <w:jc w:val="both"/>
        <w:rPr>
          <w:b/>
          <w:color w:val="00B0F0"/>
        </w:rPr>
      </w:pPr>
      <w:r w:rsidRPr="00E33C4F">
        <w:rPr>
          <w:b/>
          <w:noProof/>
          <w:color w:val="00B0F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E32C41" wp14:editId="7B259313">
                <wp:simplePos x="0" y="0"/>
                <wp:positionH relativeFrom="column">
                  <wp:posOffset>1899285</wp:posOffset>
                </wp:positionH>
                <wp:positionV relativeFrom="paragraph">
                  <wp:posOffset>-995045</wp:posOffset>
                </wp:positionV>
                <wp:extent cx="4572000" cy="1590675"/>
                <wp:effectExtent l="0" t="0" r="19050" b="2857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1590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609C" w:rsidRDefault="0054609C" w:rsidP="0054609C"/>
                          <w:p w:rsidR="00C53ADD" w:rsidRPr="004C421B" w:rsidRDefault="00C53ADD" w:rsidP="00C53ADD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bookmarkStart w:id="0" w:name="_Hlk207269158"/>
                            <w:r w:rsidRPr="00426941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ACCORD CADRE N°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 xml:space="preserve"> </w:t>
                            </w:r>
                            <w:r w:rsidRPr="00426941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T25_550</w:t>
                            </w:r>
                            <w:r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2</w:t>
                            </w:r>
                          </w:p>
                          <w:p w:rsidR="00C53ADD" w:rsidRPr="004C421B" w:rsidRDefault="00C53ADD" w:rsidP="00C53ADD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4C42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REALISATION D’AUDITS ENERGETIQUES DES BÂTIMENTS</w:t>
                            </w:r>
                          </w:p>
                          <w:p w:rsidR="00C53ADD" w:rsidRPr="004C421B" w:rsidRDefault="00C53ADD" w:rsidP="00C53ADD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4C42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DES DIVERS ETABLISSEMENTS DES HOSPICES CIVILS DE LYON</w:t>
                            </w:r>
                          </w:p>
                          <w:p w:rsidR="00C53ADD" w:rsidRPr="004C421B" w:rsidRDefault="00C53ADD" w:rsidP="00C53ADD">
                            <w:pPr>
                              <w:ind w:left="284" w:right="281"/>
                              <w:jc w:val="center"/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</w:pPr>
                            <w:r w:rsidRPr="004C421B">
                              <w:rPr>
                                <w:rFonts w:cs="Calibri"/>
                                <w:b/>
                                <w:caps/>
                                <w:noProof/>
                                <w:color w:val="000000"/>
                              </w:rPr>
                              <w:t>(Agglomération lyonnaise et Département du Var)</w:t>
                            </w:r>
                          </w:p>
                          <w:bookmarkEnd w:id="0"/>
                          <w:p w:rsidR="00C53ADD" w:rsidRDefault="00C53ADD" w:rsidP="00C53ADD">
                            <w:pPr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E057CA" w:rsidRDefault="00E057CA" w:rsidP="00E057CA">
                            <w:pPr>
                              <w:spacing w:before="100" w:after="0"/>
                              <w:rPr>
                                <w:b/>
                                <w:sz w:val="24"/>
                                <w:szCs w:val="3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E32C41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49.55pt;margin-top:-78.35pt;width:5in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">
                <v:textbox>
                  <w:txbxContent>
                    <w:p w:rsidR="0054609C" w:rsidRDefault="0054609C" w:rsidP="0054609C"/>
                    <w:p w:rsidR="00C53ADD" w:rsidRPr="004C421B" w:rsidRDefault="00C53ADD" w:rsidP="00C53ADD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bookmarkStart w:id="1" w:name="_Hlk207269158"/>
                      <w:r w:rsidRPr="00426941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ACCORD CADRE N°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 xml:space="preserve"> </w:t>
                      </w:r>
                      <w:r w:rsidRPr="00426941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T25_550</w:t>
                      </w:r>
                      <w:r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2</w:t>
                      </w:r>
                    </w:p>
                    <w:p w:rsidR="00C53ADD" w:rsidRPr="004C421B" w:rsidRDefault="00C53ADD" w:rsidP="00C53ADD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4C421B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REALISATION D’AUDITS ENERGETIQUES DES BÂTIMENTS</w:t>
                      </w:r>
                    </w:p>
                    <w:p w:rsidR="00C53ADD" w:rsidRPr="004C421B" w:rsidRDefault="00C53ADD" w:rsidP="00C53ADD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4C421B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DES DIVERS ETABLISSEMENTS DES HOSPICES CIVILS DE LYON</w:t>
                      </w:r>
                    </w:p>
                    <w:p w:rsidR="00C53ADD" w:rsidRPr="004C421B" w:rsidRDefault="00C53ADD" w:rsidP="00C53ADD">
                      <w:pPr>
                        <w:ind w:left="284" w:right="281"/>
                        <w:jc w:val="center"/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</w:pPr>
                      <w:r w:rsidRPr="004C421B">
                        <w:rPr>
                          <w:rFonts w:cs="Calibri"/>
                          <w:b/>
                          <w:caps/>
                          <w:noProof/>
                          <w:color w:val="000000"/>
                        </w:rPr>
                        <w:t>(Agglomération lyonnaise et Département du Var)</w:t>
                      </w:r>
                    </w:p>
                    <w:bookmarkEnd w:id="1"/>
                    <w:p w:rsidR="00C53ADD" w:rsidRDefault="00C53ADD" w:rsidP="00C53ADD">
                      <w:pPr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E057CA" w:rsidRDefault="00E057CA" w:rsidP="00E057CA">
                      <w:pPr>
                        <w:spacing w:before="100" w:after="0"/>
                        <w:rPr>
                          <w:b/>
                          <w:sz w:val="24"/>
                          <w:szCs w:val="3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25EDC" w:rsidRPr="00E33C4F">
        <w:rPr>
          <w:b/>
          <w:color w:val="00B0F0"/>
        </w:rPr>
        <w:t>Direction des Achats</w:t>
      </w:r>
    </w:p>
    <w:p w:rsidR="00702466" w:rsidRDefault="00702466" w:rsidP="001513A6">
      <w:pPr>
        <w:spacing w:after="0" w:line="240" w:lineRule="auto"/>
      </w:pPr>
    </w:p>
    <w:p w:rsidR="00092271" w:rsidRDefault="00092271" w:rsidP="00092271">
      <w:pP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>R</w:t>
      </w:r>
      <w:r w:rsidRPr="00092271">
        <w:rPr>
          <w:b/>
          <w:u w:val="single"/>
        </w:rPr>
        <w:t xml:space="preserve">aison sociale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Adresse : 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N° tel. : </w:t>
      </w:r>
      <w:bookmarkStart w:id="2" w:name="_GoBack"/>
      <w:bookmarkEnd w:id="2"/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  <w:r>
        <w:rPr>
          <w:b/>
          <w:u w:val="single"/>
        </w:rPr>
        <w:t xml:space="preserve">Courriel « générique » : </w:t>
      </w:r>
    </w:p>
    <w:p w:rsidR="00092271" w:rsidRP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-567"/>
        <w:rPr>
          <w:b/>
          <w:u w:val="single"/>
        </w:rPr>
      </w:pPr>
    </w:p>
    <w:p w:rsidR="00092271" w:rsidRPr="00986168" w:rsidRDefault="00092271" w:rsidP="00092271">
      <w:pPr>
        <w:keepNext/>
        <w:spacing w:after="0" w:line="240" w:lineRule="auto"/>
        <w:ind w:left="-2835"/>
        <w:outlineLvl w:val="1"/>
        <w:rPr>
          <w:rFonts w:cs="Calibri"/>
          <w:b/>
          <w:iCs/>
          <w:u w:val="single"/>
        </w:rPr>
      </w:pPr>
      <w:r>
        <w:rPr>
          <w:rFonts w:cs="Calibri"/>
          <w:b/>
          <w:iCs/>
          <w:u w:val="single"/>
        </w:rPr>
        <w:t xml:space="preserve">Raison sociale : </w:t>
      </w: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 xml:space="preserve">Correspondant administratif (nom, prénom) </w:t>
      </w:r>
      <w:r w:rsidRPr="00600902">
        <w:rPr>
          <w:rFonts w:cs="Calibri"/>
        </w:rPr>
        <w:t>:</w:t>
      </w:r>
      <w:r w:rsidRPr="00600902">
        <w:rPr>
          <w:rFonts w:cs="Calibri"/>
          <w:u w:val="dotted"/>
        </w:rPr>
        <w:tab/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  <w:u w:val="dotted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240" w:line="240" w:lineRule="auto"/>
        <w:ind w:left="-425" w:hanging="142"/>
        <w:jc w:val="both"/>
        <w:rPr>
          <w:rFonts w:cs="Calibri"/>
        </w:rPr>
      </w:pPr>
    </w:p>
    <w:p w:rsidR="00092271" w:rsidRDefault="00092271" w:rsidP="00092271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  <w:r>
        <w:rPr>
          <w:rFonts w:cs="Calibri"/>
        </w:rPr>
        <w:t xml:space="preserve">Correspondant technique (nom, prénom) : </w:t>
      </w:r>
    </w:p>
    <w:p w:rsidR="00092271" w:rsidRPr="00600902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Fonction :</w:t>
      </w:r>
      <w:r w:rsidRPr="00F81C84">
        <w:rPr>
          <w:rFonts w:cs="Calibri"/>
          <w:u w:val="dotted"/>
        </w:rPr>
        <w:t xml:space="preserve"> </w:t>
      </w:r>
    </w:p>
    <w:p w:rsidR="00092271" w:rsidRPr="00F81C84" w:rsidRDefault="001B4FAA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>
        <w:rPr>
          <w:rFonts w:cs="Calibri"/>
        </w:rPr>
        <w:t>Courriel</w:t>
      </w:r>
      <w:r w:rsidR="00092271" w:rsidRPr="00F81C84">
        <w:rPr>
          <w:rFonts w:cs="Calibri"/>
        </w:rPr>
        <w:t> :  </w:t>
      </w:r>
    </w:p>
    <w:p w:rsidR="00092271" w:rsidRDefault="00092271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</w:rPr>
      </w:pPr>
      <w:r w:rsidRPr="00600902">
        <w:rPr>
          <w:rFonts w:cs="Calibri"/>
        </w:rPr>
        <w:t>Téléphone</w:t>
      </w:r>
      <w:r>
        <w:rPr>
          <w:rFonts w:cs="Calibri"/>
        </w:rPr>
        <w:t> :</w:t>
      </w:r>
    </w:p>
    <w:p w:rsidR="00CA2B24" w:rsidRDefault="00CA2B24" w:rsidP="000922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-426" w:right="-1" w:hanging="141"/>
        <w:jc w:val="both"/>
        <w:rPr>
          <w:rFonts w:cs="Calibri"/>
          <w:u w:val="dotted"/>
        </w:rPr>
      </w:pPr>
    </w:p>
    <w:p w:rsidR="00092271" w:rsidRPr="001B4FAA" w:rsidRDefault="00092271" w:rsidP="001B4FAA">
      <w:pPr>
        <w:spacing w:after="0" w:line="240" w:lineRule="auto"/>
        <w:ind w:left="-426" w:right="431" w:hanging="141"/>
        <w:jc w:val="both"/>
        <w:rPr>
          <w:rFonts w:cs="Calibri"/>
          <w:b/>
          <w:bCs/>
          <w:u w:val="single"/>
        </w:rPr>
      </w:pPr>
    </w:p>
    <w:sectPr w:rsidR="00092271" w:rsidRPr="001B4FAA" w:rsidSect="0017161A">
      <w:headerReference w:type="default" r:id="rId8"/>
      <w:footerReference w:type="default" r:id="rId9"/>
      <w:headerReference w:type="first" r:id="rId10"/>
      <w:pgSz w:w="11906" w:h="16838" w:code="9"/>
      <w:pgMar w:top="1418" w:right="707" w:bottom="851" w:left="1134" w:header="397" w:footer="4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376F" w:rsidRDefault="002B376F" w:rsidP="002B1C52">
      <w:pPr>
        <w:spacing w:after="0" w:line="240" w:lineRule="auto"/>
      </w:pPr>
      <w:r>
        <w:separator/>
      </w:r>
    </w:p>
  </w:endnote>
  <w:end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D2DC1" w:rsidRPr="0063495E" w:rsidRDefault="0063495E" w:rsidP="0063495E">
    <w:pPr>
      <w:pStyle w:val="Pieddepage"/>
      <w:tabs>
        <w:tab w:val="clear" w:pos="9072"/>
      </w:tabs>
      <w:ind w:left="-1134" w:right="-425"/>
      <w:jc w:val="right"/>
      <w:rPr>
        <w:rFonts w:cs="Calibri"/>
        <w:bCs/>
        <w:color w:val="000000" w:themeColor="text1"/>
        <w:sz w:val="16"/>
        <w:szCs w:val="16"/>
        <w:lang w:val="en-US"/>
      </w:rPr>
    </w:pPr>
    <w:r w:rsidRPr="0063495E">
      <w:rPr>
        <w:rFonts w:cs="Calibri"/>
        <w:color w:val="000000" w:themeColor="text1"/>
        <w:sz w:val="16"/>
        <w:szCs w:val="16"/>
        <w:lang w:val="en-US"/>
      </w:rPr>
      <w:t xml:space="preserve">Page 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PAGE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2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  <w:r>
      <w:rPr>
        <w:rFonts w:cs="Calibri"/>
        <w:color w:val="000000" w:themeColor="text1"/>
        <w:sz w:val="16"/>
        <w:szCs w:val="16"/>
        <w:lang w:val="en-US"/>
      </w:rPr>
      <w:t>/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begin"/>
    </w:r>
    <w:r w:rsidRPr="0063495E">
      <w:rPr>
        <w:rFonts w:cs="Calibri"/>
        <w:color w:val="000000" w:themeColor="text1"/>
        <w:sz w:val="16"/>
        <w:szCs w:val="16"/>
        <w:lang w:val="en-US"/>
      </w:rPr>
      <w:instrText>NUMPAGES  \* Arabic  \* MERGEFORMAT</w:instrTex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separate"/>
    </w:r>
    <w:r w:rsidR="001B4FAA">
      <w:rPr>
        <w:rFonts w:cs="Calibri"/>
        <w:noProof/>
        <w:color w:val="000000" w:themeColor="text1"/>
        <w:sz w:val="16"/>
        <w:szCs w:val="16"/>
        <w:lang w:val="en-US"/>
      </w:rPr>
      <w:t>1</w:t>
    </w:r>
    <w:r w:rsidRPr="0063495E">
      <w:rPr>
        <w:rFonts w:cs="Calibri"/>
        <w:color w:val="000000" w:themeColor="text1"/>
        <w:sz w:val="16"/>
        <w:szCs w:val="16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376F" w:rsidRDefault="002B376F" w:rsidP="002B1C52">
      <w:pPr>
        <w:spacing w:after="0" w:line="240" w:lineRule="auto"/>
      </w:pPr>
      <w:r>
        <w:separator/>
      </w:r>
    </w:p>
  </w:footnote>
  <w:footnote w:type="continuationSeparator" w:id="0">
    <w:p w:rsidR="002B376F" w:rsidRDefault="002B376F" w:rsidP="002B1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422A" w:rsidRPr="00CE422A" w:rsidRDefault="00CE422A" w:rsidP="001F2608">
    <w:pPr>
      <w:pStyle w:val="En-tte"/>
      <w:ind w:left="-3402"/>
    </w:pPr>
    <w:r>
      <w:rPr>
        <w:noProof/>
        <w:lang w:eastAsia="fr-FR"/>
      </w:rPr>
      <w:drawing>
        <wp:inline distT="0" distB="0" distL="0" distR="0" wp14:anchorId="4E7E9504" wp14:editId="6927A242">
          <wp:extent cx="762000" cy="610576"/>
          <wp:effectExtent l="0" t="0" r="0" b="0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BD259E">
      <w:rPr>
        <w:noProof/>
        <w:lang w:eastAsia="fr-FR"/>
      </w:rPr>
      <w:drawing>
        <wp:inline distT="0" distB="0" distL="0" distR="0" wp14:anchorId="3088BCD5" wp14:editId="08C0FEB7">
          <wp:extent cx="762000" cy="610576"/>
          <wp:effectExtent l="0" t="0" r="0" b="0"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2000" cy="6105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E4851">
      <w:rPr>
        <w:noProof/>
        <w:lang w:eastAsia="fr-FR"/>
      </w:rPr>
      <w:drawing>
        <wp:inline distT="0" distB="0" distL="0" distR="0" wp14:anchorId="6EF862F5" wp14:editId="49F93ED9">
          <wp:extent cx="847725" cy="679266"/>
          <wp:effectExtent l="0" t="0" r="0" b="698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icro-carré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082" cy="6803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40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740"/>
    </w:tblGrid>
    <w:tr w:rsidR="009B4099" w:rsidTr="008673B0">
      <w:trPr>
        <w:trHeight w:val="843"/>
      </w:trPr>
      <w:tc>
        <w:tcPr>
          <w:tcW w:w="10740" w:type="dxa"/>
        </w:tcPr>
        <w:p w:rsidR="009B4099" w:rsidRDefault="001B4FAA" w:rsidP="00DD2AAD">
          <w:pPr>
            <w:pStyle w:val="En-tte"/>
            <w:tabs>
              <w:tab w:val="clear" w:pos="4536"/>
              <w:tab w:val="clear" w:pos="9072"/>
              <w:tab w:val="left" w:pos="3870"/>
            </w:tabs>
            <w:ind w:right="-257"/>
            <w:rPr>
              <w:sz w:val="16"/>
              <w:szCs w:val="16"/>
            </w:rPr>
          </w:pPr>
          <w:r>
            <w:rPr>
              <w:noProof/>
              <w:color w:val="1F497D"/>
              <w:lang w:eastAsia="fr-FR"/>
            </w:rPr>
            <w:drawing>
              <wp:inline distT="0" distB="0" distL="0" distR="0" wp14:anchorId="79ECEFC2" wp14:editId="11B6D905">
                <wp:extent cx="914400" cy="904875"/>
                <wp:effectExtent l="0" t="0" r="0" b="9525"/>
                <wp:docPr id="1" name="Image 1" descr="cid:image002.png@01D4F4FF.C76415D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2.png@01D4F4FF.C76415D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04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="00702466">
            <w:rPr>
              <w:sz w:val="16"/>
              <w:szCs w:val="16"/>
            </w:rPr>
            <w:tab/>
            <w:t xml:space="preserve"> </w:t>
          </w:r>
        </w:p>
      </w:tc>
    </w:tr>
  </w:tbl>
  <w:p w:rsidR="002B1C52" w:rsidRPr="00CA5769" w:rsidRDefault="002B1C52" w:rsidP="009B4099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64748"/>
    <w:multiLevelType w:val="hybridMultilevel"/>
    <w:tmpl w:val="D5E667DC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F23AD2"/>
    <w:multiLevelType w:val="hybridMultilevel"/>
    <w:tmpl w:val="71F06680"/>
    <w:lvl w:ilvl="0" w:tplc="988C9E4E">
      <w:numFmt w:val="bullet"/>
      <w:lvlText w:val="£"/>
      <w:lvlJc w:val="left"/>
      <w:pPr>
        <w:ind w:left="720" w:hanging="360"/>
      </w:pPr>
      <w:rPr>
        <w:rFonts w:ascii="Wingdings 2" w:hAnsi="Wingdings 2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8268F9"/>
    <w:multiLevelType w:val="hybridMultilevel"/>
    <w:tmpl w:val="B56A57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F42543"/>
    <w:multiLevelType w:val="hybridMultilevel"/>
    <w:tmpl w:val="5EE4C964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4" w15:restartNumberingAfterBreak="0">
    <w:nsid w:val="2A5944FF"/>
    <w:multiLevelType w:val="hybridMultilevel"/>
    <w:tmpl w:val="554A75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D32B0"/>
    <w:multiLevelType w:val="hybridMultilevel"/>
    <w:tmpl w:val="91EED00E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6" w15:restartNumberingAfterBreak="0">
    <w:nsid w:val="32040512"/>
    <w:multiLevelType w:val="hybridMultilevel"/>
    <w:tmpl w:val="5E38EFD6"/>
    <w:lvl w:ilvl="0" w:tplc="F0989B68">
      <w:start w:val="6"/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D5544"/>
    <w:multiLevelType w:val="hybridMultilevel"/>
    <w:tmpl w:val="461C24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1D3509"/>
    <w:multiLevelType w:val="hybridMultilevel"/>
    <w:tmpl w:val="A10CE106"/>
    <w:lvl w:ilvl="0" w:tplc="040C000F">
      <w:start w:val="1"/>
      <w:numFmt w:val="decimal"/>
      <w:lvlText w:val="%1."/>
      <w:lvlJc w:val="left"/>
      <w:pPr>
        <w:ind w:left="1004" w:hanging="360"/>
      </w:pPr>
    </w:lvl>
    <w:lvl w:ilvl="1" w:tplc="040C0019" w:tentative="1">
      <w:start w:val="1"/>
      <w:numFmt w:val="lowerLetter"/>
      <w:lvlText w:val="%2."/>
      <w:lvlJc w:val="left"/>
      <w:pPr>
        <w:ind w:left="1724" w:hanging="360"/>
      </w:pPr>
    </w:lvl>
    <w:lvl w:ilvl="2" w:tplc="040C001B" w:tentative="1">
      <w:start w:val="1"/>
      <w:numFmt w:val="lowerRoman"/>
      <w:lvlText w:val="%3."/>
      <w:lvlJc w:val="right"/>
      <w:pPr>
        <w:ind w:left="2444" w:hanging="180"/>
      </w:pPr>
    </w:lvl>
    <w:lvl w:ilvl="3" w:tplc="040C000F" w:tentative="1">
      <w:start w:val="1"/>
      <w:numFmt w:val="decimal"/>
      <w:lvlText w:val="%4."/>
      <w:lvlJc w:val="left"/>
      <w:pPr>
        <w:ind w:left="3164" w:hanging="360"/>
      </w:pPr>
    </w:lvl>
    <w:lvl w:ilvl="4" w:tplc="040C0019" w:tentative="1">
      <w:start w:val="1"/>
      <w:numFmt w:val="lowerLetter"/>
      <w:lvlText w:val="%5."/>
      <w:lvlJc w:val="left"/>
      <w:pPr>
        <w:ind w:left="3884" w:hanging="360"/>
      </w:pPr>
    </w:lvl>
    <w:lvl w:ilvl="5" w:tplc="040C001B" w:tentative="1">
      <w:start w:val="1"/>
      <w:numFmt w:val="lowerRoman"/>
      <w:lvlText w:val="%6."/>
      <w:lvlJc w:val="right"/>
      <w:pPr>
        <w:ind w:left="4604" w:hanging="180"/>
      </w:pPr>
    </w:lvl>
    <w:lvl w:ilvl="6" w:tplc="040C000F" w:tentative="1">
      <w:start w:val="1"/>
      <w:numFmt w:val="decimal"/>
      <w:lvlText w:val="%7."/>
      <w:lvlJc w:val="left"/>
      <w:pPr>
        <w:ind w:left="5324" w:hanging="360"/>
      </w:pPr>
    </w:lvl>
    <w:lvl w:ilvl="7" w:tplc="040C0019" w:tentative="1">
      <w:start w:val="1"/>
      <w:numFmt w:val="lowerLetter"/>
      <w:lvlText w:val="%8."/>
      <w:lvlJc w:val="left"/>
      <w:pPr>
        <w:ind w:left="6044" w:hanging="360"/>
      </w:pPr>
    </w:lvl>
    <w:lvl w:ilvl="8" w:tplc="040C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4C5929F3"/>
    <w:multiLevelType w:val="hybridMultilevel"/>
    <w:tmpl w:val="5846F526"/>
    <w:lvl w:ilvl="0" w:tplc="4EB60D32">
      <w:start w:val="1"/>
      <w:numFmt w:val="bullet"/>
      <w:pStyle w:val="Titre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E13638"/>
    <w:multiLevelType w:val="hybridMultilevel"/>
    <w:tmpl w:val="1D3021E0"/>
    <w:lvl w:ilvl="0" w:tplc="B60EE00E">
      <w:start w:val="1"/>
      <w:numFmt w:val="decimal"/>
      <w:lvlText w:val="item %1 - 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1" w15:restartNumberingAfterBreak="0">
    <w:nsid w:val="579D643B"/>
    <w:multiLevelType w:val="hybridMultilevel"/>
    <w:tmpl w:val="1728CEAC"/>
    <w:lvl w:ilvl="0" w:tplc="8394456E">
      <w:start w:val="1"/>
      <w:numFmt w:val="decimal"/>
      <w:lvlText w:val="%1"/>
      <w:lvlJc w:val="left"/>
      <w:pPr>
        <w:ind w:left="644" w:hanging="360"/>
      </w:pPr>
      <w:rPr>
        <w:rFonts w:cs="Arial"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6A2845BC"/>
    <w:multiLevelType w:val="hybridMultilevel"/>
    <w:tmpl w:val="150484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41DFF"/>
    <w:multiLevelType w:val="hybridMultilevel"/>
    <w:tmpl w:val="0C767DD6"/>
    <w:lvl w:ilvl="0" w:tplc="040C000F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0233B3A"/>
    <w:multiLevelType w:val="hybridMultilevel"/>
    <w:tmpl w:val="A6A20254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5" w15:restartNumberingAfterBreak="0">
    <w:nsid w:val="708209DC"/>
    <w:multiLevelType w:val="hybridMultilevel"/>
    <w:tmpl w:val="F2EC06E8"/>
    <w:lvl w:ilvl="0" w:tplc="040C000F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6" w15:restartNumberingAfterBreak="0">
    <w:nsid w:val="7AAC6E96"/>
    <w:multiLevelType w:val="hybridMultilevel"/>
    <w:tmpl w:val="74D8E91C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7" w15:restartNumberingAfterBreak="0">
    <w:nsid w:val="7AB41F60"/>
    <w:multiLevelType w:val="hybridMultilevel"/>
    <w:tmpl w:val="DC2E4FA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F220DD"/>
    <w:multiLevelType w:val="hybridMultilevel"/>
    <w:tmpl w:val="F83CB68A"/>
    <w:lvl w:ilvl="0" w:tplc="872ADC74">
      <w:start w:val="1"/>
      <w:numFmt w:val="decimal"/>
      <w:lvlText w:val="%1."/>
      <w:lvlJc w:val="left"/>
      <w:pPr>
        <w:ind w:left="1495" w:hanging="360"/>
      </w:pPr>
      <w:rPr>
        <w:rFonts w:hint="default"/>
        <w:caps/>
      </w:rPr>
    </w:lvl>
    <w:lvl w:ilvl="1" w:tplc="040C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9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9"/>
  </w:num>
  <w:num w:numId="10">
    <w:abstractNumId w:val="10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17"/>
  </w:num>
  <w:num w:numId="26">
    <w:abstractNumId w:val="3"/>
  </w:num>
  <w:num w:numId="27">
    <w:abstractNumId w:val="5"/>
  </w:num>
  <w:num w:numId="28">
    <w:abstractNumId w:val="15"/>
  </w:num>
  <w:num w:numId="29">
    <w:abstractNumId w:val="0"/>
  </w:num>
  <w:num w:numId="30">
    <w:abstractNumId w:val="8"/>
  </w:num>
  <w:num w:numId="31">
    <w:abstractNumId w:val="13"/>
  </w:num>
  <w:num w:numId="32">
    <w:abstractNumId w:val="16"/>
  </w:num>
  <w:num w:numId="33">
    <w:abstractNumId w:val="18"/>
  </w:num>
  <w:num w:numId="34">
    <w:abstractNumId w:val="14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B376F"/>
    <w:rsid w:val="000104C5"/>
    <w:rsid w:val="000107CF"/>
    <w:rsid w:val="00012C18"/>
    <w:rsid w:val="00014B86"/>
    <w:rsid w:val="0002159A"/>
    <w:rsid w:val="0002476C"/>
    <w:rsid w:val="00026141"/>
    <w:rsid w:val="00047BF4"/>
    <w:rsid w:val="0005667D"/>
    <w:rsid w:val="00092271"/>
    <w:rsid w:val="00103CEF"/>
    <w:rsid w:val="00103FCB"/>
    <w:rsid w:val="00114DC7"/>
    <w:rsid w:val="00117F0C"/>
    <w:rsid w:val="001513A6"/>
    <w:rsid w:val="0017161A"/>
    <w:rsid w:val="001935FF"/>
    <w:rsid w:val="001A72BE"/>
    <w:rsid w:val="001B4FAA"/>
    <w:rsid w:val="001B51AC"/>
    <w:rsid w:val="001C56FE"/>
    <w:rsid w:val="001D1668"/>
    <w:rsid w:val="001F2608"/>
    <w:rsid w:val="001F33D0"/>
    <w:rsid w:val="001F35B9"/>
    <w:rsid w:val="0020230D"/>
    <w:rsid w:val="00207F1E"/>
    <w:rsid w:val="00211EC7"/>
    <w:rsid w:val="00262DDB"/>
    <w:rsid w:val="00276076"/>
    <w:rsid w:val="002A69F9"/>
    <w:rsid w:val="002B1C52"/>
    <w:rsid w:val="002B376F"/>
    <w:rsid w:val="002B6B45"/>
    <w:rsid w:val="002E72C0"/>
    <w:rsid w:val="0030738E"/>
    <w:rsid w:val="003204DA"/>
    <w:rsid w:val="003245C4"/>
    <w:rsid w:val="00360632"/>
    <w:rsid w:val="0037536A"/>
    <w:rsid w:val="003E3CB9"/>
    <w:rsid w:val="003F6A12"/>
    <w:rsid w:val="004414A9"/>
    <w:rsid w:val="00452907"/>
    <w:rsid w:val="00465648"/>
    <w:rsid w:val="00470234"/>
    <w:rsid w:val="004A11E6"/>
    <w:rsid w:val="004C330D"/>
    <w:rsid w:val="005053BF"/>
    <w:rsid w:val="00517231"/>
    <w:rsid w:val="0054609C"/>
    <w:rsid w:val="005869D3"/>
    <w:rsid w:val="00587A72"/>
    <w:rsid w:val="00592946"/>
    <w:rsid w:val="0059608D"/>
    <w:rsid w:val="005977FE"/>
    <w:rsid w:val="005A1D5B"/>
    <w:rsid w:val="005B1E33"/>
    <w:rsid w:val="005E03DD"/>
    <w:rsid w:val="005F35C2"/>
    <w:rsid w:val="005F4179"/>
    <w:rsid w:val="00626096"/>
    <w:rsid w:val="0063495E"/>
    <w:rsid w:val="00684010"/>
    <w:rsid w:val="00695E72"/>
    <w:rsid w:val="006A37B6"/>
    <w:rsid w:val="006B1F91"/>
    <w:rsid w:val="006C38BC"/>
    <w:rsid w:val="006C3E61"/>
    <w:rsid w:val="006D2DC1"/>
    <w:rsid w:val="00702466"/>
    <w:rsid w:val="0071124A"/>
    <w:rsid w:val="00756013"/>
    <w:rsid w:val="007E54E1"/>
    <w:rsid w:val="007E5C2E"/>
    <w:rsid w:val="00802B88"/>
    <w:rsid w:val="00807B75"/>
    <w:rsid w:val="00811E5F"/>
    <w:rsid w:val="00815C0A"/>
    <w:rsid w:val="00842796"/>
    <w:rsid w:val="00857FAF"/>
    <w:rsid w:val="008673B0"/>
    <w:rsid w:val="00870BE4"/>
    <w:rsid w:val="0088718C"/>
    <w:rsid w:val="008925F8"/>
    <w:rsid w:val="008B3B27"/>
    <w:rsid w:val="008E3EDB"/>
    <w:rsid w:val="008F6831"/>
    <w:rsid w:val="00916DB2"/>
    <w:rsid w:val="00927F66"/>
    <w:rsid w:val="0094637E"/>
    <w:rsid w:val="0097754D"/>
    <w:rsid w:val="009B4099"/>
    <w:rsid w:val="009C2AB5"/>
    <w:rsid w:val="009D75D3"/>
    <w:rsid w:val="00A7458B"/>
    <w:rsid w:val="00AA2A68"/>
    <w:rsid w:val="00AA64F6"/>
    <w:rsid w:val="00AD1B2A"/>
    <w:rsid w:val="00B2104D"/>
    <w:rsid w:val="00B253EA"/>
    <w:rsid w:val="00B33909"/>
    <w:rsid w:val="00B35026"/>
    <w:rsid w:val="00B74C8D"/>
    <w:rsid w:val="00BC35DA"/>
    <w:rsid w:val="00BD259E"/>
    <w:rsid w:val="00BE0673"/>
    <w:rsid w:val="00C123DE"/>
    <w:rsid w:val="00C325DD"/>
    <w:rsid w:val="00C53ADD"/>
    <w:rsid w:val="00C56731"/>
    <w:rsid w:val="00C567BC"/>
    <w:rsid w:val="00C6542C"/>
    <w:rsid w:val="00C930CD"/>
    <w:rsid w:val="00CA2B24"/>
    <w:rsid w:val="00CA5769"/>
    <w:rsid w:val="00CE422A"/>
    <w:rsid w:val="00D01B67"/>
    <w:rsid w:val="00D01C7F"/>
    <w:rsid w:val="00D25EDC"/>
    <w:rsid w:val="00D2668F"/>
    <w:rsid w:val="00D413B6"/>
    <w:rsid w:val="00DB66C4"/>
    <w:rsid w:val="00DD2AAD"/>
    <w:rsid w:val="00DF3581"/>
    <w:rsid w:val="00DF410D"/>
    <w:rsid w:val="00E0287C"/>
    <w:rsid w:val="00E057CA"/>
    <w:rsid w:val="00E062FB"/>
    <w:rsid w:val="00E14C43"/>
    <w:rsid w:val="00E33C4F"/>
    <w:rsid w:val="00E437B0"/>
    <w:rsid w:val="00E8094F"/>
    <w:rsid w:val="00E949B3"/>
    <w:rsid w:val="00EE4851"/>
    <w:rsid w:val="00F43F6C"/>
    <w:rsid w:val="00F847C9"/>
    <w:rsid w:val="00FA5275"/>
    <w:rsid w:val="00FC53A8"/>
    <w:rsid w:val="00FD3FA4"/>
    <w:rsid w:val="00FF6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5:docId w15:val="{A3366E4A-7A32-4B3C-BF6E-BDB247B0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Titre2">
    <w:name w:val="heading 2"/>
    <w:basedOn w:val="Paragraphedeliste"/>
    <w:next w:val="Normal"/>
    <w:link w:val="Titre2Car"/>
    <w:uiPriority w:val="9"/>
    <w:unhideWhenUsed/>
    <w:qFormat/>
    <w:rsid w:val="00702466"/>
    <w:pPr>
      <w:numPr>
        <w:numId w:val="4"/>
      </w:numPr>
      <w:autoSpaceDE w:val="0"/>
      <w:autoSpaceDN w:val="0"/>
      <w:adjustRightInd w:val="0"/>
      <w:outlineLvl w:val="1"/>
    </w:pPr>
    <w:rPr>
      <w:rFonts w:asciiTheme="minorHAnsi" w:hAnsiTheme="minorHAnsi" w:cstheme="minorHAnsi"/>
      <w:b/>
      <w:bCs/>
      <w:color w:val="00000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02466"/>
    <w:pPr>
      <w:autoSpaceDE w:val="0"/>
      <w:autoSpaceDN w:val="0"/>
      <w:adjustRightInd w:val="0"/>
      <w:spacing w:before="120" w:after="0" w:line="240" w:lineRule="auto"/>
      <w:outlineLvl w:val="2"/>
    </w:pPr>
    <w:rPr>
      <w:rFonts w:asciiTheme="minorHAnsi" w:eastAsia="Cambria" w:hAnsiTheme="minorHAnsi" w:cstheme="minorHAns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B1C52"/>
    <w:rPr>
      <w:sz w:val="22"/>
      <w:szCs w:val="22"/>
      <w:lang w:eastAsia="en-US"/>
    </w:rPr>
  </w:style>
  <w:style w:type="paragraph" w:styleId="Pieddepage">
    <w:name w:val="footer"/>
    <w:basedOn w:val="Normal"/>
    <w:link w:val="PieddepageCar"/>
    <w:uiPriority w:val="99"/>
    <w:unhideWhenUsed/>
    <w:rsid w:val="002B1C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B1C52"/>
    <w:rPr>
      <w:sz w:val="22"/>
      <w:szCs w:val="22"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B1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B1C52"/>
    <w:rPr>
      <w:rFonts w:ascii="Tahoma" w:hAnsi="Tahoma" w:cs="Tahoma"/>
      <w:sz w:val="16"/>
      <w:szCs w:val="16"/>
      <w:lang w:eastAsia="en-US"/>
    </w:rPr>
  </w:style>
  <w:style w:type="table" w:styleId="Grilledutableau">
    <w:name w:val="Table Grid"/>
    <w:basedOn w:val="TableauNormal"/>
    <w:uiPriority w:val="59"/>
    <w:rsid w:val="00F847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edelespacerserv">
    <w:name w:val="Placeholder Text"/>
    <w:basedOn w:val="Policepardfaut"/>
    <w:uiPriority w:val="99"/>
    <w:semiHidden/>
    <w:rsid w:val="00CA5769"/>
    <w:rPr>
      <w:color w:val="808080"/>
    </w:rPr>
  </w:style>
  <w:style w:type="paragraph" w:customStyle="1" w:styleId="Textepagesuivante">
    <w:name w:val="Texte page suivante"/>
    <w:basedOn w:val="Normal"/>
    <w:qFormat/>
    <w:rsid w:val="00F43F6C"/>
    <w:pPr>
      <w:spacing w:after="0" w:line="240" w:lineRule="auto"/>
      <w:ind w:left="-1559"/>
    </w:pPr>
  </w:style>
  <w:style w:type="paragraph" w:styleId="Sansinterligne">
    <w:name w:val="No Spacing"/>
    <w:uiPriority w:val="1"/>
    <w:qFormat/>
    <w:rsid w:val="006C3E61"/>
    <w:rPr>
      <w:sz w:val="22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702466"/>
    <w:rPr>
      <w:rFonts w:asciiTheme="minorHAnsi" w:eastAsia="Cambria" w:hAnsiTheme="minorHAnsi" w:cstheme="minorHAnsi"/>
      <w:b/>
      <w:bCs/>
      <w:color w:val="000000"/>
      <w:sz w:val="28"/>
      <w:szCs w:val="28"/>
      <w:lang w:eastAsia="en-US"/>
    </w:rPr>
  </w:style>
  <w:style w:type="character" w:customStyle="1" w:styleId="Titre3Car">
    <w:name w:val="Titre 3 Car"/>
    <w:basedOn w:val="Policepardfaut"/>
    <w:link w:val="Titre3"/>
    <w:uiPriority w:val="9"/>
    <w:rsid w:val="00702466"/>
    <w:rPr>
      <w:rFonts w:asciiTheme="minorHAnsi" w:eastAsia="Cambria" w:hAnsiTheme="minorHAnsi" w:cstheme="minorHAnsi"/>
      <w:b/>
      <w:bCs/>
      <w:sz w:val="22"/>
      <w:szCs w:val="22"/>
      <w:lang w:eastAsia="en-US"/>
    </w:rPr>
  </w:style>
  <w:style w:type="paragraph" w:styleId="Paragraphedeliste">
    <w:name w:val="List Paragraph"/>
    <w:basedOn w:val="Normal"/>
    <w:uiPriority w:val="34"/>
    <w:qFormat/>
    <w:rsid w:val="00702466"/>
    <w:pPr>
      <w:spacing w:after="0" w:line="240" w:lineRule="auto"/>
      <w:ind w:left="720"/>
      <w:contextualSpacing/>
    </w:pPr>
    <w:rPr>
      <w:rFonts w:ascii="Arial" w:eastAsia="Cambria" w:hAnsi="Arial"/>
      <w:sz w:val="20"/>
      <w:szCs w:val="20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702466"/>
    <w:pPr>
      <w:spacing w:after="100" w:line="240" w:lineRule="auto"/>
      <w:ind w:left="200"/>
    </w:pPr>
    <w:rPr>
      <w:rFonts w:ascii="Arial" w:eastAsia="Cambria" w:hAnsi="Arial"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02466"/>
    <w:rPr>
      <w:color w:val="00B5EF" w:themeColor="hyperlink"/>
      <w:u w:val="single"/>
    </w:rPr>
  </w:style>
  <w:style w:type="paragraph" w:customStyle="1" w:styleId="NormalA">
    <w:name w:val="Normal A"/>
    <w:basedOn w:val="Normal"/>
    <w:rsid w:val="00DF3581"/>
    <w:pPr>
      <w:spacing w:after="60" w:line="360" w:lineRule="auto"/>
      <w:jc w:val="both"/>
    </w:pPr>
    <w:rPr>
      <w:rFonts w:ascii="Arial" w:eastAsia="Times New Roman" w:hAnsi="Arial" w:cs="Arial"/>
      <w:sz w:val="20"/>
      <w:szCs w:val="20"/>
      <w:lang w:eastAsia="fr-FR"/>
    </w:rPr>
  </w:style>
  <w:style w:type="paragraph" w:customStyle="1" w:styleId="Normal2">
    <w:name w:val="Normal2"/>
    <w:basedOn w:val="Normal"/>
    <w:link w:val="Normal2Car"/>
    <w:rsid w:val="00E057CA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eastAsia="Times New Roman" w:hAnsi="Times New Roman"/>
      <w:lang w:eastAsia="fr-FR"/>
    </w:rPr>
  </w:style>
  <w:style w:type="character" w:customStyle="1" w:styleId="Normal2Car">
    <w:name w:val="Normal2 Car"/>
    <w:link w:val="Normal2"/>
    <w:rsid w:val="00E057CA"/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86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4F4FF.C76415D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HCL">
  <a:themeElements>
    <a:clrScheme name="HCL">
      <a:dk1>
        <a:srgbClr val="000000"/>
      </a:dk1>
      <a:lt1>
        <a:sysClr val="window" lastClr="FFFFFF"/>
      </a:lt1>
      <a:dk2>
        <a:srgbClr val="000000"/>
      </a:dk2>
      <a:lt2>
        <a:srgbClr val="FFFFFF"/>
      </a:lt2>
      <a:accent1>
        <a:srgbClr val="00B5EF"/>
      </a:accent1>
      <a:accent2>
        <a:srgbClr val="F58153"/>
      </a:accent2>
      <a:accent3>
        <a:srgbClr val="9374BC"/>
      </a:accent3>
      <a:accent4>
        <a:srgbClr val="F3C33D"/>
      </a:accent4>
      <a:accent5>
        <a:srgbClr val="90D09F"/>
      </a:accent5>
      <a:accent6>
        <a:srgbClr val="F58153"/>
      </a:accent6>
      <a:hlink>
        <a:srgbClr val="00B5EF"/>
      </a:hlink>
      <a:folHlink>
        <a:srgbClr val="483166"/>
      </a:folHlink>
    </a:clrScheme>
    <a:fontScheme name="polices HCL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D2F9E-1ADC-4855-9B63-34D23D9651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GUEY-POUGNET, Catherine</dc:creator>
  <cp:lastModifiedBy>OLIVIER, Remi</cp:lastModifiedBy>
  <cp:revision>10</cp:revision>
  <cp:lastPrinted>2016-01-25T10:32:00Z</cp:lastPrinted>
  <dcterms:created xsi:type="dcterms:W3CDTF">2019-04-17T15:38:00Z</dcterms:created>
  <dcterms:modified xsi:type="dcterms:W3CDTF">2025-09-03T12:15:00Z</dcterms:modified>
</cp:coreProperties>
</file>